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38CD7" w14:textId="77777777" w:rsidR="0098305E" w:rsidRDefault="0098305E">
      <w:pPr>
        <w:pStyle w:val="BodyText1"/>
      </w:pPr>
    </w:p>
    <w:p w14:paraId="44138CD8" w14:textId="77777777" w:rsidR="0098305E" w:rsidRDefault="0098305E">
      <w:pPr>
        <w:pStyle w:val="BodyText1"/>
      </w:pPr>
    </w:p>
    <w:p w14:paraId="44138CDB" w14:textId="77777777" w:rsidR="0098305E" w:rsidRDefault="0098305E">
      <w:pPr>
        <w:pStyle w:val="BodyText1"/>
      </w:pPr>
    </w:p>
    <w:p w14:paraId="44138CDC" w14:textId="77777777" w:rsidR="0098305E" w:rsidRDefault="0098305E">
      <w:pPr>
        <w:pStyle w:val="BodyText1"/>
      </w:pPr>
    </w:p>
    <w:p w14:paraId="44138CDD" w14:textId="77777777" w:rsidR="0098305E" w:rsidRDefault="0098305E">
      <w:pPr>
        <w:pStyle w:val="BodyText1"/>
      </w:pPr>
    </w:p>
    <w:p w14:paraId="44138CDE" w14:textId="77777777" w:rsidR="0098305E" w:rsidRDefault="0098305E">
      <w:pPr>
        <w:pStyle w:val="BodyText1"/>
      </w:pPr>
    </w:p>
    <w:p w14:paraId="44138CDF" w14:textId="77777777" w:rsidR="0098305E" w:rsidRDefault="0098305E">
      <w:pPr>
        <w:pStyle w:val="BodyText1"/>
      </w:pPr>
    </w:p>
    <w:p w14:paraId="44138CE0" w14:textId="77777777" w:rsidR="0098305E" w:rsidRDefault="0098305E">
      <w:pPr>
        <w:pStyle w:val="BodyText1"/>
      </w:pPr>
    </w:p>
    <w:p w14:paraId="44138CE1" w14:textId="77777777" w:rsidR="0098305E" w:rsidRDefault="0098305E">
      <w:pPr>
        <w:pStyle w:val="BodyText1"/>
      </w:pPr>
    </w:p>
    <w:p w14:paraId="44138CE2" w14:textId="77777777" w:rsidR="0098305E" w:rsidRDefault="0098305E">
      <w:pPr>
        <w:pStyle w:val="BodyText1"/>
      </w:pPr>
    </w:p>
    <w:p w14:paraId="44138CE3" w14:textId="77777777" w:rsidR="0098305E" w:rsidRDefault="0098305E">
      <w:pPr>
        <w:pStyle w:val="BodyText1"/>
      </w:pPr>
    </w:p>
    <w:p w14:paraId="44138CE4" w14:textId="77777777" w:rsidR="0098305E" w:rsidRDefault="0098305E">
      <w:pPr>
        <w:pStyle w:val="BodyText1"/>
      </w:pPr>
    </w:p>
    <w:p w14:paraId="44138CE5" w14:textId="77777777" w:rsidR="0098305E" w:rsidRDefault="0098305E">
      <w:pPr>
        <w:pStyle w:val="BodyText1"/>
      </w:pPr>
    </w:p>
    <w:p w14:paraId="44138CE6" w14:textId="77777777" w:rsidR="0098305E" w:rsidRDefault="0098305E">
      <w:pPr>
        <w:pStyle w:val="BodyText1"/>
      </w:pPr>
    </w:p>
    <w:p w14:paraId="44138CE7" w14:textId="77777777" w:rsidR="0098305E" w:rsidRDefault="0098305E">
      <w:pPr>
        <w:pStyle w:val="BodyText1"/>
      </w:pPr>
    </w:p>
    <w:tbl>
      <w:tblPr>
        <w:tblW w:w="5102" w:type="dxa"/>
        <w:jc w:val="right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227"/>
        <w:gridCol w:w="226"/>
        <w:gridCol w:w="624"/>
        <w:gridCol w:w="851"/>
        <w:gridCol w:w="570"/>
        <w:gridCol w:w="278"/>
        <w:gridCol w:w="852"/>
        <w:gridCol w:w="858"/>
      </w:tblGrid>
      <w:tr w:rsidR="0098305E" w14:paraId="44138CEB" w14:textId="77777777">
        <w:trPr>
          <w:jc w:val="right"/>
        </w:trPr>
        <w:tc>
          <w:tcPr>
            <w:tcW w:w="1069" w:type="dxa"/>
            <w:gridSpan w:val="3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44138CE8" w14:textId="77777777" w:rsidR="0098305E" w:rsidRDefault="00C86047">
            <w:pPr>
              <w:pStyle w:val="TableContents"/>
              <w:keepNext/>
              <w:spacing w:before="85"/>
            </w:pP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2" w:type="dxa"/>
            <w:gridSpan w:val="6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44138CE9" w14:textId="77777777" w:rsidR="0098305E" w:rsidRDefault="00C86047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44138CEA" w14:textId="77777777" w:rsidR="0098305E" w:rsidRDefault="00C86047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98305E" w14:paraId="44138CEE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44138CEC" w14:textId="77777777" w:rsidR="0098305E" w:rsidRDefault="00C86047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44138CED" w14:textId="77777777" w:rsidR="0098305E" w:rsidRDefault="00C86047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98305E" w14:paraId="44138CF1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44138CEF" w14:textId="77777777" w:rsidR="0098305E" w:rsidRDefault="00C86047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44138CF0" w14:textId="77777777" w:rsidR="0098305E" w:rsidRDefault="00C86047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st.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98305E" w14:paraId="44138CF4" w14:textId="77777777">
        <w:trPr>
          <w:jc w:val="right"/>
        </w:trPr>
        <w:tc>
          <w:tcPr>
            <w:tcW w:w="2546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CF2" w14:textId="77777777" w:rsidR="0098305E" w:rsidRDefault="00C86047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CF3" w14:textId="77777777" w:rsidR="0098305E" w:rsidRDefault="00C86047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98305E" w14:paraId="44138CFD" w14:textId="77777777">
        <w:trPr>
          <w:jc w:val="right"/>
        </w:trPr>
        <w:tc>
          <w:tcPr>
            <w:tcW w:w="2546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4138CF5" w14:textId="77777777" w:rsidR="0098305E" w:rsidRDefault="00C86047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44138CF6" w14:textId="77777777" w:rsidR="0098305E" w:rsidRDefault="00C86047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44138CF7" w14:textId="77777777" w:rsidR="0098305E" w:rsidRDefault="00C86047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44138CF8" w14:textId="77777777" w:rsidR="0098305E" w:rsidRDefault="00C86047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44138CF9" w14:textId="77777777" w:rsidR="0098305E" w:rsidRDefault="00C86047">
            <w:pPr>
              <w:pStyle w:val="TableContents"/>
              <w:ind w:left="1304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44138D4C" wp14:editId="44138D4D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31750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44138CFA" w14:textId="77777777" w:rsidR="0098305E" w:rsidRDefault="00C86047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44138CFB" w14:textId="77777777" w:rsidR="0098305E" w:rsidRDefault="00C86047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44138CFC" w14:textId="77777777" w:rsidR="0098305E" w:rsidRDefault="00C86047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98305E" w14:paraId="44138CFF" w14:textId="77777777">
        <w:trPr>
          <w:jc w:val="right"/>
        </w:trPr>
        <w:tc>
          <w:tcPr>
            <w:tcW w:w="5101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44138CFE" w14:textId="77777777" w:rsidR="0098305E" w:rsidRDefault="0098305E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98305E" w14:paraId="44138D03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4138D00" w14:textId="77777777" w:rsidR="0098305E" w:rsidRDefault="00C86047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4138D01" w14:textId="77777777" w:rsidR="0098305E" w:rsidRDefault="00C86047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44138D02" w14:textId="77777777" w:rsidR="0098305E" w:rsidRDefault="00C86047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98305E" w14:paraId="44138D07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4138D04" w14:textId="77777777" w:rsidR="0098305E" w:rsidRDefault="00C86047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Kolínský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4138D05" w14:textId="77777777" w:rsidR="0098305E" w:rsidRDefault="00C86047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44138D06" w14:textId="77777777" w:rsidR="0098305E" w:rsidRDefault="00C86047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98305E" w14:paraId="44138D0B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4138D08" w14:textId="77777777" w:rsidR="0098305E" w:rsidRDefault="0098305E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4138D09" w14:textId="77777777" w:rsidR="0098305E" w:rsidRDefault="0098305E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44138D0A" w14:textId="77777777" w:rsidR="0098305E" w:rsidRDefault="0098305E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98305E" w14:paraId="44138D0E" w14:textId="77777777">
        <w:trPr>
          <w:jc w:val="right"/>
        </w:trPr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44138D0C" w14:textId="77777777" w:rsidR="0098305E" w:rsidRDefault="00C86047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5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44138D0D" w14:textId="77777777" w:rsidR="0098305E" w:rsidRDefault="00C86047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</w:r>
            <w:bookmarkStart w:id="0" w:name="__DdeLink__822_2394106216"/>
            <w:r>
              <w:rPr>
                <w:color w:val="000000"/>
                <w:sz w:val="28"/>
                <w:szCs w:val="28"/>
              </w:rPr>
              <w:t>PROVÁDĚNÍ STAVBY</w:t>
            </w:r>
            <w:bookmarkEnd w:id="0"/>
          </w:p>
        </w:tc>
      </w:tr>
      <w:tr w:rsidR="0098305E" w14:paraId="44138D11" w14:textId="77777777">
        <w:trPr>
          <w:jc w:val="right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D0F" w14:textId="77777777" w:rsidR="0098305E" w:rsidRDefault="0098305E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D10" w14:textId="77777777" w:rsidR="0098305E" w:rsidRDefault="0098305E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98305E" w14:paraId="44138D14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D12" w14:textId="77777777" w:rsidR="0098305E" w:rsidRDefault="00C86047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A</w:t>
            </w: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D13" w14:textId="77777777" w:rsidR="0098305E" w:rsidRDefault="00C86047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PRŮVODNÍ ZPRÁVA</w:t>
            </w:r>
          </w:p>
        </w:tc>
      </w:tr>
      <w:tr w:rsidR="0098305E" w14:paraId="44138D17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D15" w14:textId="77777777" w:rsidR="0098305E" w:rsidRDefault="0098305E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44138D16" w14:textId="77777777" w:rsidR="0098305E" w:rsidRDefault="0098305E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98305E" w14:paraId="44138D1B" w14:textId="77777777">
        <w:trPr>
          <w:jc w:val="right"/>
        </w:trPr>
        <w:tc>
          <w:tcPr>
            <w:tcW w:w="843" w:type="dxa"/>
            <w:gridSpan w:val="2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44138D18" w14:textId="77777777" w:rsidR="0098305E" w:rsidRDefault="00C86047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404" w:type="dxa"/>
            <w:gridSpan w:val="6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44138D19" w14:textId="77777777" w:rsidR="0098305E" w:rsidRDefault="00C86047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138D1A" w14:textId="77777777" w:rsidR="0098305E" w:rsidRDefault="00C86047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98305E" w14:paraId="44138D1F" w14:textId="77777777">
        <w:trPr>
          <w:trHeight w:val="322"/>
          <w:jc w:val="right"/>
        </w:trPr>
        <w:tc>
          <w:tcPr>
            <w:tcW w:w="843" w:type="dxa"/>
            <w:gridSpan w:val="2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  <w:vAlign w:val="bottom"/>
          </w:tcPr>
          <w:p w14:paraId="44138D1C" w14:textId="77777777" w:rsidR="0098305E" w:rsidRDefault="0098305E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  <w:gridSpan w:val="6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44138D1D" w14:textId="77777777" w:rsidR="0098305E" w:rsidRDefault="00C86047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PRŮVODNÍ ZPRÁVA</w:t>
            </w:r>
          </w:p>
        </w:tc>
        <w:tc>
          <w:tcPr>
            <w:tcW w:w="8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4138D1E" w14:textId="77777777" w:rsidR="0098305E" w:rsidRDefault="0098305E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98305E" w14:paraId="44138D23" w14:textId="77777777">
        <w:trPr>
          <w:trHeight w:val="573"/>
          <w:jc w:val="right"/>
        </w:trPr>
        <w:tc>
          <w:tcPr>
            <w:tcW w:w="843" w:type="dxa"/>
            <w:gridSpan w:val="2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44138D20" w14:textId="77777777" w:rsidR="0098305E" w:rsidRDefault="00C86047">
            <w:pPr>
              <w:pStyle w:val="TableContents"/>
              <w:keepNext/>
            </w:pPr>
            <w:r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3404" w:type="dxa"/>
            <w:gridSpan w:val="6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44138D21" w14:textId="77777777" w:rsidR="0098305E" w:rsidRDefault="0098305E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4138D22" w14:textId="77777777" w:rsidR="0098305E" w:rsidRDefault="0098305E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98305E" w14:paraId="44138D2B" w14:textId="77777777">
        <w:trPr>
          <w:jc w:val="right"/>
        </w:trPr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44138D24" w14:textId="77777777" w:rsidR="0098305E" w:rsidRDefault="00C86047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44138D25" w14:textId="77777777" w:rsidR="0098305E" w:rsidRDefault="00C86047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44138D26" w14:textId="77777777" w:rsidR="0098305E" w:rsidRDefault="00C86047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44138D27" w14:textId="77777777" w:rsidR="0098305E" w:rsidRDefault="00C86047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A4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44138D28" w14:textId="77777777" w:rsidR="0098305E" w:rsidRDefault="00C86047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44138D29" w14:textId="77777777" w:rsidR="0098305E" w:rsidRDefault="00C86047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44138D2A" w14:textId="77777777" w:rsidR="0098305E" w:rsidRDefault="0098305E"/>
        </w:tc>
      </w:tr>
    </w:tbl>
    <w:p w14:paraId="0159E44F" w14:textId="77777777" w:rsidR="0088689E" w:rsidRDefault="0088689E">
      <w:pPr>
        <w:widowControl/>
        <w:rPr>
          <w:rFonts w:eastAsia="Microsoft YaHei"/>
          <w:b/>
          <w:bCs/>
          <w:sz w:val="32"/>
          <w:szCs w:val="56"/>
        </w:rPr>
      </w:pPr>
      <w:r>
        <w:rPr>
          <w:sz w:val="32"/>
        </w:rPr>
        <w:br w:type="page"/>
      </w:r>
    </w:p>
    <w:p w14:paraId="44138D2C" w14:textId="046DBF8B" w:rsidR="0098305E" w:rsidRDefault="00C86047">
      <w:pPr>
        <w:pStyle w:val="Title"/>
      </w:pPr>
      <w:r>
        <w:rPr>
          <w:sz w:val="32"/>
        </w:rPr>
        <w:lastRenderedPageBreak/>
        <w:t>A Průvodní zpráva</w:t>
      </w:r>
    </w:p>
    <w:p w14:paraId="44138D2D" w14:textId="77777777" w:rsidR="0098305E" w:rsidRDefault="00C86047">
      <w:pPr>
        <w:pStyle w:val="Heading1"/>
        <w:numPr>
          <w:ilvl w:val="0"/>
          <w:numId w:val="2"/>
        </w:numPr>
        <w:ind w:left="0" w:firstLine="0"/>
        <w:rPr>
          <w:sz w:val="24"/>
        </w:rPr>
      </w:pPr>
      <w:r>
        <w:rPr>
          <w:sz w:val="24"/>
        </w:rPr>
        <w:t>A.1 Identifikační údaje</w:t>
      </w:r>
    </w:p>
    <w:p w14:paraId="44138D2E" w14:textId="77777777" w:rsidR="0098305E" w:rsidRDefault="00C86047">
      <w:pPr>
        <w:pStyle w:val="Heading2"/>
        <w:numPr>
          <w:ilvl w:val="1"/>
          <w:numId w:val="2"/>
        </w:numPr>
        <w:ind w:left="0" w:firstLine="0"/>
        <w:rPr>
          <w:sz w:val="22"/>
        </w:rPr>
      </w:pPr>
      <w:r>
        <w:rPr>
          <w:sz w:val="22"/>
        </w:rPr>
        <w:t>A.1.1 Údaje o stavbě</w:t>
      </w:r>
    </w:p>
    <w:p w14:paraId="44138D2F" w14:textId="77777777" w:rsidR="0098305E" w:rsidRDefault="00C86047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a) název stavby</w:t>
      </w:r>
    </w:p>
    <w:p w14:paraId="44138D30" w14:textId="77777777" w:rsidR="0098305E" w:rsidRDefault="00C86047">
      <w:pPr>
        <w:pStyle w:val="BodyText1"/>
      </w:pPr>
      <w:r>
        <w:rPr>
          <w:sz w:val="20"/>
        </w:rPr>
        <w:t>Archiv MČ Praha 5</w:t>
      </w:r>
    </w:p>
    <w:p w14:paraId="44138D31" w14:textId="77777777" w:rsidR="0098305E" w:rsidRDefault="00C86047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b) místo stavby (adresa, čísla popisná, katastrální území, parcelní čísla pozemků)</w:t>
      </w:r>
    </w:p>
    <w:p w14:paraId="44138D32" w14:textId="77777777" w:rsidR="0098305E" w:rsidRDefault="00C86047">
      <w:pPr>
        <w:pStyle w:val="BodyText1"/>
      </w:pPr>
      <w:r>
        <w:rPr>
          <w:sz w:val="20"/>
        </w:rPr>
        <w:t>Štefánikova 247/17</w:t>
      </w:r>
      <w:r>
        <w:rPr>
          <w:sz w:val="20"/>
        </w:rPr>
        <w:br/>
        <w:t>150 00 Praha 5 – Smíchov</w:t>
      </w:r>
      <w:r>
        <w:rPr>
          <w:sz w:val="20"/>
        </w:rPr>
        <w:br/>
      </w:r>
      <w:proofErr w:type="spellStart"/>
      <w:r>
        <w:rPr>
          <w:sz w:val="20"/>
        </w:rPr>
        <w:t>p.č</w:t>
      </w:r>
      <w:proofErr w:type="spellEnd"/>
      <w:r>
        <w:rPr>
          <w:sz w:val="20"/>
        </w:rPr>
        <w:t xml:space="preserve">. 2969 a 2970 </w:t>
      </w:r>
      <w:proofErr w:type="spellStart"/>
      <w:r>
        <w:rPr>
          <w:sz w:val="20"/>
        </w:rPr>
        <w:t>k.ú</w:t>
      </w:r>
      <w:proofErr w:type="spellEnd"/>
      <w:r>
        <w:rPr>
          <w:sz w:val="20"/>
        </w:rPr>
        <w:t xml:space="preserve"> Smíchov </w:t>
      </w:r>
    </w:p>
    <w:p w14:paraId="44138D33" w14:textId="77777777" w:rsidR="0098305E" w:rsidRDefault="00C86047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c) předmět dokumentace</w:t>
      </w:r>
    </w:p>
    <w:p w14:paraId="44138D34" w14:textId="77777777" w:rsidR="0098305E" w:rsidRDefault="00C86047">
      <w:pPr>
        <w:pStyle w:val="BodyText1"/>
      </w:pPr>
      <w:r>
        <w:rPr>
          <w:sz w:val="20"/>
        </w:rPr>
        <w:t>Projektová dokumentace pro provádění stavby</w:t>
      </w:r>
    </w:p>
    <w:p w14:paraId="44138D35" w14:textId="77777777" w:rsidR="0098305E" w:rsidRDefault="00C86047">
      <w:pPr>
        <w:pStyle w:val="BodyText1"/>
      </w:pPr>
      <w:r>
        <w:rPr>
          <w:sz w:val="20"/>
        </w:rPr>
        <w:t>Změna dokončené stavby (stavební úpravy). Stavba trvalá. Účel užívání: administrativní budova.</w:t>
      </w:r>
    </w:p>
    <w:p w14:paraId="44138D36" w14:textId="77777777" w:rsidR="0098305E" w:rsidRDefault="00C86047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A.1.2 Údaje o stavebníkovi</w:t>
      </w:r>
    </w:p>
    <w:p w14:paraId="44138D37" w14:textId="77777777" w:rsidR="0098305E" w:rsidRDefault="00C86047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 xml:space="preserve">c) obchodní firma nebo název, identifikační číslo osoby, adresa sídla (právnická osoba)  </w:t>
      </w:r>
    </w:p>
    <w:p w14:paraId="44138D38" w14:textId="77777777" w:rsidR="0098305E" w:rsidRDefault="00C86047">
      <w:pPr>
        <w:pStyle w:val="BodyText1"/>
      </w:pPr>
      <w:r>
        <w:rPr>
          <w:sz w:val="20"/>
        </w:rPr>
        <w:t>Městská část Praha 5</w:t>
      </w:r>
      <w:r>
        <w:rPr>
          <w:sz w:val="20"/>
        </w:rPr>
        <w:br/>
        <w:t>náměstí 14. října 1381/4</w:t>
      </w:r>
      <w:r>
        <w:rPr>
          <w:sz w:val="20"/>
        </w:rPr>
        <w:br/>
        <w:t>150 00 Praha 5 – Smíchov</w:t>
      </w:r>
      <w:r>
        <w:rPr>
          <w:sz w:val="20"/>
        </w:rPr>
        <w:br/>
        <w:t>IČO: 00063631</w:t>
      </w:r>
    </w:p>
    <w:p w14:paraId="44138D39" w14:textId="77777777" w:rsidR="0098305E" w:rsidRDefault="00C86047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A.1.3 Údaje o zpracovateli dokumentace</w:t>
      </w:r>
    </w:p>
    <w:p w14:paraId="44138D3A" w14:textId="77777777" w:rsidR="0098305E" w:rsidRDefault="00C86047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 xml:space="preserve">a) jméno, příjmení, obchodní firma, identifikační číslo osoby, místo podnikání (fyzická osoba podnikající) nebo obchodní firma nebo název, identifikační číslo osoby, adresa sídla (právnická osoba)  </w:t>
      </w:r>
    </w:p>
    <w:p w14:paraId="44138D3B" w14:textId="77777777" w:rsidR="0098305E" w:rsidRDefault="00C86047">
      <w:pPr>
        <w:pStyle w:val="BodyText1"/>
      </w:pPr>
      <w:r>
        <w:rPr>
          <w:sz w:val="20"/>
        </w:rPr>
        <w:t>kcarch s.r.o.</w:t>
      </w:r>
      <w:r>
        <w:rPr>
          <w:sz w:val="20"/>
        </w:rPr>
        <w:br/>
        <w:t>Thámova 221/7</w:t>
      </w:r>
      <w:r>
        <w:rPr>
          <w:sz w:val="20"/>
        </w:rPr>
        <w:br/>
        <w:t>186 00 Praha 8</w:t>
      </w:r>
      <w:r>
        <w:rPr>
          <w:sz w:val="20"/>
        </w:rPr>
        <w:br/>
        <w:t>IČO: 28999070</w:t>
      </w:r>
    </w:p>
    <w:p w14:paraId="44138D3C" w14:textId="77777777" w:rsidR="0098305E" w:rsidRDefault="00C86047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</w:r>
    </w:p>
    <w:p w14:paraId="44138D3D" w14:textId="77777777" w:rsidR="0098305E" w:rsidRDefault="00C86047">
      <w:pPr>
        <w:pStyle w:val="BodyText1"/>
      </w:pPr>
      <w:r>
        <w:rPr>
          <w:sz w:val="20"/>
        </w:rPr>
        <w:t xml:space="preserve">Ing. arch. Václav Čermák, autorizovaný architekt ČKA, číslo autorizace 4196, obor architektura (A.1) </w:t>
      </w:r>
      <w:r>
        <w:br w:type="page"/>
      </w:r>
    </w:p>
    <w:p w14:paraId="44138D3E" w14:textId="77777777" w:rsidR="0098305E" w:rsidRDefault="0098305E">
      <w:pPr>
        <w:pStyle w:val="BodyText1"/>
        <w:rPr>
          <w:sz w:val="20"/>
        </w:rPr>
      </w:pPr>
    </w:p>
    <w:p w14:paraId="44138D3F" w14:textId="77777777" w:rsidR="0098305E" w:rsidRDefault="00C86047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c) jména a příjmení projektantů jednotlivých částí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44138D40" w14:textId="77777777" w:rsidR="0098305E" w:rsidRDefault="00C86047">
      <w:pPr>
        <w:pStyle w:val="BodyText1"/>
      </w:pPr>
      <w:r>
        <w:rPr>
          <w:sz w:val="20"/>
        </w:rPr>
        <w:t xml:space="preserve">Architektonicko-stavební řešení: Ing. arch. Václav Čermák, ČKA 4196 (A.1) </w:t>
      </w:r>
    </w:p>
    <w:p w14:paraId="44138D41" w14:textId="7C23436C" w:rsidR="0098305E" w:rsidRDefault="00C86047">
      <w:pPr>
        <w:pStyle w:val="BodyText1"/>
      </w:pPr>
      <w:r>
        <w:rPr>
          <w:sz w:val="20"/>
        </w:rPr>
        <w:t>Stavebně-konstrukční řešení: Ing. Jiří Surovec, ČKAIT0010529</w:t>
      </w:r>
      <w:r w:rsidR="00EE7F19">
        <w:rPr>
          <w:sz w:val="20"/>
        </w:rPr>
        <w:t xml:space="preserve"> (IS00, ID00)</w:t>
      </w:r>
    </w:p>
    <w:p w14:paraId="44138D42" w14:textId="149AA354" w:rsidR="0098305E" w:rsidRDefault="00C86047">
      <w:pPr>
        <w:pStyle w:val="BodyText1"/>
      </w:pPr>
      <w:r>
        <w:rPr>
          <w:sz w:val="20"/>
        </w:rPr>
        <w:t xml:space="preserve">Požárně-bezpečnostní řešení: Ing. Svatava Čermáková, </w:t>
      </w:r>
      <w:r>
        <w:rPr>
          <w:rFonts w:cs="Arial"/>
          <w:sz w:val="20"/>
        </w:rPr>
        <w:t>ČKAIT 0006456</w:t>
      </w:r>
      <w:r w:rsidR="00EE7F19">
        <w:rPr>
          <w:rFonts w:cs="Arial"/>
          <w:sz w:val="20"/>
        </w:rPr>
        <w:t xml:space="preserve"> </w:t>
      </w:r>
      <w:r>
        <w:rPr>
          <w:rFonts w:cs="Arial"/>
          <w:sz w:val="20"/>
        </w:rPr>
        <w:t>(IH00, IP00)</w:t>
      </w:r>
    </w:p>
    <w:p w14:paraId="44138D43" w14:textId="77777777" w:rsidR="0098305E" w:rsidRDefault="00C86047">
      <w:pPr>
        <w:pStyle w:val="BodyText1"/>
      </w:pPr>
      <w:r>
        <w:rPr>
          <w:sz w:val="20"/>
        </w:rPr>
        <w:t>Vzduchotechnika: Ing. David Němec, ČKAIT 0008589 (IE01)</w:t>
      </w:r>
    </w:p>
    <w:p w14:paraId="44138D44" w14:textId="7B8FED66" w:rsidR="0098305E" w:rsidRDefault="00C86047">
      <w:pPr>
        <w:pStyle w:val="BodyText1"/>
      </w:pPr>
      <w:r>
        <w:rPr>
          <w:sz w:val="20"/>
        </w:rPr>
        <w:t xml:space="preserve">Zdravotechnika: Jan Hána, </w:t>
      </w:r>
      <w:r>
        <w:rPr>
          <w:rFonts w:cs="Arial"/>
          <w:sz w:val="20"/>
        </w:rPr>
        <w:t>ČKAIT 0010837</w:t>
      </w:r>
      <w:r w:rsidR="00D37125">
        <w:rPr>
          <w:rFonts w:cs="Arial"/>
          <w:sz w:val="20"/>
        </w:rPr>
        <w:t xml:space="preserve"> (TE02)</w:t>
      </w:r>
    </w:p>
    <w:p w14:paraId="44138D45" w14:textId="4E569743" w:rsidR="0098305E" w:rsidRDefault="00C86047">
      <w:pPr>
        <w:pStyle w:val="BodyText1"/>
        <w:rPr>
          <w:sz w:val="20"/>
        </w:rPr>
      </w:pPr>
      <w:r>
        <w:rPr>
          <w:sz w:val="20"/>
        </w:rPr>
        <w:t>Elektroinstalace silnoproudé: Ing. Karel Červenka, ČKAIT 0000576 (IE02)</w:t>
      </w:r>
    </w:p>
    <w:p w14:paraId="6AF5C698" w14:textId="5A7A0424" w:rsidR="00980A28" w:rsidRDefault="00980A28">
      <w:pPr>
        <w:pStyle w:val="BodyText1"/>
      </w:pPr>
      <w:r>
        <w:rPr>
          <w:sz w:val="20"/>
        </w:rPr>
        <w:t xml:space="preserve">Vytápění: Bc. Petr Vítek, ČKAIT </w:t>
      </w:r>
      <w:r w:rsidR="00087CD5" w:rsidRPr="00087CD5">
        <w:rPr>
          <w:sz w:val="20"/>
        </w:rPr>
        <w:t>0010092</w:t>
      </w:r>
      <w:r w:rsidR="00087CD5" w:rsidRPr="00087CD5">
        <w:rPr>
          <w:sz w:val="20"/>
        </w:rPr>
        <w:t xml:space="preserve"> </w:t>
      </w:r>
      <w:r>
        <w:rPr>
          <w:sz w:val="20"/>
        </w:rPr>
        <w:t>(</w:t>
      </w:r>
      <w:r w:rsidR="00087CD5" w:rsidRPr="00087CD5">
        <w:rPr>
          <w:sz w:val="20"/>
        </w:rPr>
        <w:t>TE01, TT00</w:t>
      </w:r>
      <w:r w:rsidR="00087CD5">
        <w:rPr>
          <w:sz w:val="20"/>
        </w:rPr>
        <w:t>)</w:t>
      </w:r>
    </w:p>
    <w:p w14:paraId="44138D46" w14:textId="77777777" w:rsidR="0098305E" w:rsidRDefault="00C86047">
      <w:pPr>
        <w:pStyle w:val="Heading1"/>
        <w:numPr>
          <w:ilvl w:val="0"/>
          <w:numId w:val="2"/>
        </w:numPr>
        <w:ind w:left="0" w:firstLine="0"/>
      </w:pPr>
      <w:r>
        <w:rPr>
          <w:sz w:val="24"/>
        </w:rPr>
        <w:t>A.2 Členění stavby na objekty a technická a technologická zařízení</w:t>
      </w:r>
    </w:p>
    <w:p w14:paraId="44138D47" w14:textId="56DBD169" w:rsidR="0098305E" w:rsidRDefault="00C86047">
      <w:pPr>
        <w:pStyle w:val="BodyText1"/>
        <w:rPr>
          <w:sz w:val="20"/>
        </w:rPr>
      </w:pPr>
      <w:r>
        <w:rPr>
          <w:sz w:val="20"/>
        </w:rPr>
        <w:t>SO.01</w:t>
      </w:r>
      <w:r>
        <w:rPr>
          <w:sz w:val="20"/>
        </w:rPr>
        <w:tab/>
      </w:r>
      <w:r>
        <w:rPr>
          <w:sz w:val="20"/>
        </w:rPr>
        <w:tab/>
        <w:t>Stavební úpravy</w:t>
      </w:r>
    </w:p>
    <w:p w14:paraId="49FD8528" w14:textId="5E3752E5" w:rsidR="0088689E" w:rsidRDefault="0088689E">
      <w:pPr>
        <w:pStyle w:val="BodyText1"/>
      </w:pPr>
      <w:r>
        <w:rPr>
          <w:sz w:val="20"/>
        </w:rPr>
        <w:t>SO.02</w:t>
      </w:r>
      <w:r>
        <w:rPr>
          <w:sz w:val="20"/>
        </w:rPr>
        <w:tab/>
      </w:r>
      <w:r>
        <w:rPr>
          <w:sz w:val="20"/>
        </w:rPr>
        <w:tab/>
        <w:t>Dieselgenerátor</w:t>
      </w:r>
    </w:p>
    <w:p w14:paraId="44138D48" w14:textId="77777777" w:rsidR="0098305E" w:rsidRDefault="00C86047">
      <w:pPr>
        <w:pStyle w:val="Heading1"/>
        <w:numPr>
          <w:ilvl w:val="0"/>
          <w:numId w:val="2"/>
        </w:numPr>
        <w:ind w:left="0" w:firstLine="0"/>
      </w:pPr>
      <w:r>
        <w:rPr>
          <w:sz w:val="24"/>
        </w:rPr>
        <w:t>A.3 Seznam vstupních podkladů</w:t>
      </w:r>
    </w:p>
    <w:p w14:paraId="44138D49" w14:textId="77777777" w:rsidR="0098305E" w:rsidRDefault="00C86047">
      <w:pPr>
        <w:pStyle w:val="BodyText1"/>
      </w:pPr>
      <w:r>
        <w:rPr>
          <w:sz w:val="20"/>
        </w:rPr>
        <w:t>zaměření skutečného stavu (</w:t>
      </w:r>
      <w:proofErr w:type="spellStart"/>
      <w:r>
        <w:rPr>
          <w:sz w:val="20"/>
        </w:rPr>
        <w:t>EuroGV</w:t>
      </w:r>
      <w:proofErr w:type="spellEnd"/>
      <w:r>
        <w:rPr>
          <w:sz w:val="20"/>
        </w:rPr>
        <w:t>, 2019)</w:t>
      </w:r>
      <w:r>
        <w:rPr>
          <w:sz w:val="20"/>
        </w:rPr>
        <w:br/>
        <w:t>stavebně-technický průzkum (Ing. Jaroslav Jankovský, 2019)</w:t>
      </w:r>
      <w:r>
        <w:rPr>
          <w:sz w:val="20"/>
        </w:rPr>
        <w:br/>
        <w:t>prohlídka dotčených prostor projektantem (2019)</w:t>
      </w:r>
      <w:r>
        <w:rPr>
          <w:sz w:val="20"/>
        </w:rPr>
        <w:br/>
        <w:t>požadavky investora</w:t>
      </w:r>
    </w:p>
    <w:p w14:paraId="44138D4A" w14:textId="77777777" w:rsidR="0098305E" w:rsidRDefault="0098305E">
      <w:pPr>
        <w:pStyle w:val="BodyText1"/>
        <w:rPr>
          <w:sz w:val="20"/>
        </w:rPr>
      </w:pPr>
    </w:p>
    <w:p w14:paraId="44138D4B" w14:textId="77777777" w:rsidR="0098305E" w:rsidRDefault="0098305E">
      <w:pPr>
        <w:widowControl/>
      </w:pPr>
    </w:p>
    <w:sectPr w:rsidR="0098305E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53B86"/>
    <w:multiLevelType w:val="multilevel"/>
    <w:tmpl w:val="7818CCB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3D0E00DC"/>
    <w:multiLevelType w:val="multilevel"/>
    <w:tmpl w:val="46DA7738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05E"/>
    <w:rsid w:val="00087CD5"/>
    <w:rsid w:val="00522DF3"/>
    <w:rsid w:val="0088689E"/>
    <w:rsid w:val="00980A28"/>
    <w:rsid w:val="0098305E"/>
    <w:rsid w:val="00C86047"/>
    <w:rsid w:val="00D37125"/>
    <w:rsid w:val="00EE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138CD7"/>
  <w15:docId w15:val="{B045942B-E26F-413E-8B6D-2D8FFA22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SimSun" w:hAnsi="Arial" w:cs="Arial Unicode MS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numPr>
        <w:ilvl w:val="2"/>
        <w:numId w:val="1"/>
      </w:numPr>
      <w:tabs>
        <w:tab w:val="left" w:pos="709"/>
      </w:tabs>
      <w:spacing w:before="140"/>
      <w:ind w:left="0" w:firstLine="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0" w:line="288" w:lineRule="auto"/>
    </w:p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</cp:lastModifiedBy>
  <cp:revision>9</cp:revision>
  <cp:lastPrinted>2018-05-09T11:56:00Z</cp:lastPrinted>
  <dcterms:created xsi:type="dcterms:W3CDTF">2020-07-01T12:06:00Z</dcterms:created>
  <dcterms:modified xsi:type="dcterms:W3CDTF">2020-07-01T13:16:00Z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